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02FF15D9"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Pirkimo sąlygų 6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0B23CD71"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425534">
        <w:rPr>
          <w:rFonts w:ascii="Times New Roman" w:hAnsi="Times New Roman" w:cs="Times New Roman"/>
          <w:sz w:val="24"/>
          <w:szCs w:val="24"/>
        </w:rPr>
        <w:t>STT 2026 m. sausio 15 d. įsakymo Nr. TS-5 „</w:t>
      </w:r>
      <w:r w:rsidRPr="00425534">
        <w:rPr>
          <w:rFonts w:ascii="Times New Roman" w:hAnsi="Times New Roman" w:cs="Times New Roman"/>
          <w:sz w:val="24"/>
          <w:szCs w:val="24"/>
          <w:shd w:val="clear" w:color="auto" w:fill="FBFCFE"/>
        </w:rPr>
        <w:t>Dėl STT 2026 metų išlaidų plano patvirtinimo“</w:t>
      </w:r>
      <w:r w:rsidRPr="00425534">
        <w:rPr>
          <w:rFonts w:ascii="Times New Roman" w:hAnsi="Times New Roman" w:cs="Times New Roman"/>
          <w:sz w:val="24"/>
          <w:szCs w:val="24"/>
        </w:rPr>
        <w:t xml:space="preserve"> ekonominės klasifikacijos </w:t>
      </w:r>
      <w:r w:rsidR="003D6E8A">
        <w:rPr>
          <w:rFonts w:ascii="Times New Roman" w:hAnsi="Times New Roman" w:cs="Times New Roman"/>
          <w:sz w:val="24"/>
          <w:szCs w:val="24"/>
        </w:rPr>
        <w:t>2.2.1.1.1.21</w:t>
      </w:r>
      <w:r w:rsidRPr="00425534">
        <w:rPr>
          <w:rFonts w:ascii="Times New Roman" w:hAnsi="Times New Roman" w:cs="Times New Roman"/>
          <w:sz w:val="24"/>
          <w:szCs w:val="24"/>
        </w:rPr>
        <w:t xml:space="preserve"> „</w:t>
      </w:r>
      <w:r w:rsidR="003D6E8A">
        <w:rPr>
          <w:rFonts w:ascii="Times New Roman" w:hAnsi="Times New Roman" w:cs="Times New Roman"/>
          <w:sz w:val="24"/>
          <w:szCs w:val="24"/>
        </w:rPr>
        <w:t>IT prekės ir paslaugos</w:t>
      </w:r>
      <w:r w:rsidRPr="00425534">
        <w:rPr>
          <w:rFonts w:ascii="Times New Roman" w:hAnsi="Times New Roman" w:cs="Times New Roman"/>
          <w:sz w:val="24"/>
          <w:szCs w:val="24"/>
        </w:rPr>
        <w:t xml:space="preserve">“ </w:t>
      </w:r>
      <w:r w:rsidR="003D6E8A">
        <w:rPr>
          <w:rFonts w:ascii="Times New Roman" w:hAnsi="Times New Roman" w:cs="Times New Roman"/>
          <w:sz w:val="24"/>
          <w:szCs w:val="24"/>
        </w:rPr>
        <w:t>21-1</w:t>
      </w:r>
      <w:r w:rsidRPr="00425534">
        <w:rPr>
          <w:rFonts w:ascii="Times New Roman" w:hAnsi="Times New Roman" w:cs="Times New Roman"/>
          <w:sz w:val="24"/>
          <w:szCs w:val="24"/>
        </w:rPr>
        <w:t xml:space="preserve"> eilutėje „</w:t>
      </w:r>
      <w:r w:rsidR="003D6E8A">
        <w:rPr>
          <w:rFonts w:ascii="Times New Roman" w:hAnsi="Times New Roman" w:cs="Times New Roman"/>
          <w:sz w:val="24"/>
          <w:szCs w:val="24"/>
        </w:rPr>
        <w:t>Kompiuterinė technika ir jos dalys</w:t>
      </w:r>
      <w:r w:rsidRPr="00425534">
        <w:rPr>
          <w:rFonts w:ascii="Times New Roman" w:hAnsi="Times New Roman" w:cs="Times New Roman"/>
          <w:sz w:val="24"/>
          <w:szCs w:val="24"/>
        </w:rPr>
        <w:t>“ ir STT direktoriaus 2026 m. sausio 12 d. patvirtinto pirkimų plano 9</w:t>
      </w:r>
      <w:r w:rsidR="003D6E8A">
        <w:rPr>
          <w:rFonts w:ascii="Times New Roman" w:hAnsi="Times New Roman" w:cs="Times New Roman"/>
          <w:sz w:val="24"/>
          <w:szCs w:val="24"/>
        </w:rPr>
        <w:t>62</w:t>
      </w:r>
      <w:r w:rsidRPr="00425534">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6527EB25" w:rsidR="00C557F3" w:rsidRPr="00425534"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3D6E8A">
        <w:rPr>
          <w:rFonts w:ascii="Times New Roman" w:hAnsi="Times New Roman" w:cs="Times New Roman"/>
          <w:sz w:val="24"/>
          <w:szCs w:val="24"/>
        </w:rPr>
        <w:t>kompiuterinės technikos ir mobiliųjų telefonų priedus</w:t>
      </w:r>
      <w:r w:rsidR="007731ED" w:rsidRPr="00425534">
        <w:rPr>
          <w:rFonts w:ascii="Times New Roman" w:eastAsia="Calibri" w:hAnsi="Times New Roman" w:cs="Times New Roman"/>
          <w:sz w:val="24"/>
          <w:szCs w:val="24"/>
        </w:rPr>
        <w:t xml:space="preserve"> </w:t>
      </w:r>
      <w:r w:rsidR="00E92417" w:rsidRPr="00425534">
        <w:rPr>
          <w:rFonts w:ascii="Times New Roman" w:eastAsia="Calibri" w:hAnsi="Times New Roman" w:cs="Times New Roman"/>
          <w:sz w:val="24"/>
          <w:szCs w:val="24"/>
        </w:rPr>
        <w:t>(toliau – Prekės)</w:t>
      </w:r>
      <w:r w:rsidR="00B66768"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xml:space="preserve"> o Perkančioji organizacija įsipareigoja priimti kokybiškas </w:t>
      </w:r>
      <w:r w:rsidR="0071546C" w:rsidRPr="00425534">
        <w:rPr>
          <w:rFonts w:ascii="Times New Roman" w:eastAsia="Calibri" w:hAnsi="Times New Roman" w:cs="Times New Roman"/>
          <w:sz w:val="24"/>
          <w:szCs w:val="24"/>
        </w:rPr>
        <w:t xml:space="preserve">ir laiku pristatytas </w:t>
      </w:r>
      <w:r w:rsidRPr="00425534">
        <w:rPr>
          <w:rFonts w:ascii="Times New Roman" w:eastAsia="Calibri" w:hAnsi="Times New Roman" w:cs="Times New Roman"/>
          <w:sz w:val="24"/>
          <w:szCs w:val="24"/>
        </w:rPr>
        <w:t xml:space="preserve">Prekes </w:t>
      </w:r>
      <w:r w:rsidR="0071546C" w:rsidRPr="00425534">
        <w:rPr>
          <w:rFonts w:ascii="Times New Roman" w:eastAsia="Calibri" w:hAnsi="Times New Roman" w:cs="Times New Roman"/>
          <w:sz w:val="24"/>
          <w:szCs w:val="24"/>
        </w:rPr>
        <w:t>bei</w:t>
      </w:r>
      <w:r w:rsidRPr="00425534">
        <w:rPr>
          <w:rFonts w:ascii="Times New Roman" w:eastAsia="Calibri" w:hAnsi="Times New Roman" w:cs="Times New Roman"/>
          <w:sz w:val="24"/>
          <w:szCs w:val="24"/>
        </w:rPr>
        <w:t xml:space="preserve"> </w:t>
      </w:r>
      <w:r w:rsidR="0071546C" w:rsidRPr="00425534">
        <w:rPr>
          <w:rFonts w:ascii="Times New Roman" w:eastAsia="Calibri" w:hAnsi="Times New Roman" w:cs="Times New Roman"/>
          <w:sz w:val="24"/>
          <w:szCs w:val="24"/>
        </w:rPr>
        <w:t xml:space="preserve">sumokėti </w:t>
      </w:r>
      <w:r w:rsidRPr="00425534">
        <w:rPr>
          <w:rFonts w:ascii="Times New Roman" w:eastAsia="Calibri" w:hAnsi="Times New Roman" w:cs="Times New Roman"/>
          <w:sz w:val="24"/>
          <w:szCs w:val="24"/>
        </w:rPr>
        <w:t xml:space="preserve">Pardavėjui </w:t>
      </w:r>
      <w:r w:rsidR="0071546C" w:rsidRPr="00425534">
        <w:rPr>
          <w:rFonts w:ascii="Times New Roman" w:eastAsia="Calibri" w:hAnsi="Times New Roman" w:cs="Times New Roman"/>
          <w:sz w:val="24"/>
          <w:szCs w:val="24"/>
        </w:rPr>
        <w:t xml:space="preserve">Sutartyje nustatyta tvarka ir terminais. </w:t>
      </w:r>
    </w:p>
    <w:p w14:paraId="5BE733A4" w14:textId="67F9548A" w:rsidR="00BA79C1"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w:t>
      </w:r>
    </w:p>
    <w:p w14:paraId="632D1855" w14:textId="349C6E79" w:rsidR="003D6E8A" w:rsidRPr="003D6E8A" w:rsidRDefault="003D6E8A" w:rsidP="003D6E8A">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CC3911">
        <w:rPr>
          <w:rFonts w:ascii="Times New Roman" w:hAnsi="Times New Roman" w:cs="Times New Roman"/>
          <w:sz w:val="24"/>
          <w:szCs w:val="24"/>
        </w:rPr>
        <w:t>Sutarties neatskiriama dalis yra Sutarties priedas.</w:t>
      </w:r>
    </w:p>
    <w:p w14:paraId="49B1953C" w14:textId="77777777" w:rsidR="00FB534C" w:rsidRPr="00425534" w:rsidRDefault="00FB534C" w:rsidP="00FB534C">
      <w:pPr>
        <w:pStyle w:val="Sraopastraipa"/>
        <w:ind w:left="1271"/>
        <w:rPr>
          <w:rFonts w:ascii="Times New Roman" w:eastAsia="Calibri" w:hAnsi="Times New Roman" w:cs="Times New Roman"/>
          <w:sz w:val="24"/>
          <w:szCs w:val="24"/>
        </w:rPr>
      </w:pPr>
    </w:p>
    <w:p w14:paraId="02D8D72F" w14:textId="397E8595" w:rsidR="001312BF" w:rsidRPr="00425534"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KAINA</w:t>
      </w:r>
    </w:p>
    <w:p w14:paraId="45D766D7" w14:textId="77777777" w:rsidR="0015288D" w:rsidRPr="00425534" w:rsidRDefault="0015288D" w:rsidP="0015288D">
      <w:pPr>
        <w:pStyle w:val="Sraopastraipa"/>
        <w:spacing w:after="0" w:line="276" w:lineRule="auto"/>
        <w:ind w:left="1140"/>
        <w:rPr>
          <w:rFonts w:ascii="Times New Roman" w:eastAsia="Calibri" w:hAnsi="Times New Roman" w:cs="Times New Roman"/>
          <w:b/>
          <w:sz w:val="24"/>
          <w:szCs w:val="24"/>
        </w:rPr>
      </w:pPr>
    </w:p>
    <w:p w14:paraId="6941989D" w14:textId="69044778" w:rsidR="003D6E8A" w:rsidRPr="00CC3911" w:rsidRDefault="003D6E8A" w:rsidP="003D6E8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CC3911">
        <w:rPr>
          <w:rFonts w:ascii="Times New Roman" w:eastAsia="Calibri" w:hAnsi="Times New Roman" w:cs="Times New Roman"/>
          <w:sz w:val="24"/>
          <w:szCs w:val="24"/>
        </w:rPr>
        <w:t xml:space="preserve">Prekės bus perkamos atsižvelgiant į faktinį Perkančiosios organizacijos poreikį ir neviršijant pradinės </w:t>
      </w:r>
      <w:r w:rsidR="002D687C">
        <w:rPr>
          <w:rFonts w:ascii="Times New Roman" w:eastAsia="Calibri" w:hAnsi="Times New Roman" w:cs="Times New Roman"/>
          <w:sz w:val="24"/>
          <w:szCs w:val="24"/>
        </w:rPr>
        <w:t>46000,00</w:t>
      </w:r>
      <w:r w:rsidRPr="00CC3911">
        <w:rPr>
          <w:rFonts w:ascii="Times New Roman" w:eastAsia="Calibri" w:hAnsi="Times New Roman" w:cs="Times New Roman"/>
          <w:sz w:val="24"/>
          <w:szCs w:val="24"/>
        </w:rPr>
        <w:t xml:space="preserve"> Eur (</w:t>
      </w:r>
      <w:r w:rsidR="002D687C">
        <w:rPr>
          <w:rFonts w:ascii="Times New Roman" w:eastAsia="Calibri" w:hAnsi="Times New Roman" w:cs="Times New Roman"/>
          <w:sz w:val="24"/>
          <w:szCs w:val="24"/>
        </w:rPr>
        <w:t>keturiasdešimt šeši</w:t>
      </w:r>
      <w:r w:rsidRPr="00CC3911">
        <w:rPr>
          <w:rFonts w:ascii="Times New Roman" w:eastAsia="Calibri" w:hAnsi="Times New Roman" w:cs="Times New Roman"/>
          <w:sz w:val="24"/>
          <w:szCs w:val="24"/>
        </w:rPr>
        <w:t xml:space="preserve"> tūkstanči</w:t>
      </w:r>
      <w:r w:rsidR="002D687C">
        <w:rPr>
          <w:rFonts w:ascii="Times New Roman" w:eastAsia="Calibri" w:hAnsi="Times New Roman" w:cs="Times New Roman"/>
          <w:sz w:val="24"/>
          <w:szCs w:val="24"/>
        </w:rPr>
        <w:t>ai</w:t>
      </w:r>
      <w:r w:rsidRPr="00CC3911">
        <w:rPr>
          <w:rFonts w:ascii="Times New Roman" w:eastAsia="Calibri" w:hAnsi="Times New Roman" w:cs="Times New Roman"/>
          <w:sz w:val="24"/>
          <w:szCs w:val="24"/>
        </w:rPr>
        <w:t xml:space="preserve"> eurų) su pridėtinės vertės mokesčiu (toliau – PVM) Sutarties vertės.</w:t>
      </w:r>
    </w:p>
    <w:p w14:paraId="70367B62" w14:textId="77777777" w:rsidR="002D687C" w:rsidRPr="00CC3911" w:rsidRDefault="002D687C" w:rsidP="002D687C">
      <w:pPr>
        <w:pStyle w:val="Sraopastraipa"/>
        <w:numPr>
          <w:ilvl w:val="1"/>
          <w:numId w:val="5"/>
        </w:numPr>
        <w:tabs>
          <w:tab w:val="left" w:pos="1276"/>
        </w:tabs>
        <w:spacing w:after="0" w:line="240" w:lineRule="auto"/>
        <w:ind w:left="0" w:firstLine="851"/>
        <w:jc w:val="both"/>
        <w:rPr>
          <w:rFonts w:ascii="Times New Roman" w:eastAsia="Calibri" w:hAnsi="Times New Roman" w:cs="Times New Roman"/>
          <w:sz w:val="24"/>
          <w:szCs w:val="24"/>
        </w:rPr>
      </w:pPr>
      <w:bookmarkStart w:id="0" w:name="_Hlk209173335"/>
      <w:r w:rsidRPr="00CC3911">
        <w:rPr>
          <w:rFonts w:ascii="Times New Roman" w:eastAsia="Calibri" w:hAnsi="Times New Roman" w:cs="Times New Roman"/>
          <w:sz w:val="24"/>
          <w:szCs w:val="24"/>
        </w:rPr>
        <w:t>Prekių pristatymas Perkančiajai organizacijai yra nemokamas.</w:t>
      </w:r>
    </w:p>
    <w:p w14:paraId="137252AF" w14:textId="543E2C4D" w:rsidR="00115774" w:rsidRPr="002D687C"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Sutarčiai taikomas kainos apskaičiavimo būdas – </w:t>
      </w:r>
      <w:r w:rsidR="002D687C" w:rsidRPr="002D687C">
        <w:rPr>
          <w:rFonts w:ascii="Times New Roman" w:eastAsia="Calibri" w:hAnsi="Times New Roman" w:cs="Times New Roman"/>
          <w:sz w:val="24"/>
          <w:szCs w:val="24"/>
        </w:rPr>
        <w:t>Kintamo įkainio</w:t>
      </w:r>
      <w:r w:rsidRPr="002D687C">
        <w:rPr>
          <w:rFonts w:ascii="Times New Roman" w:eastAsia="Calibri" w:hAnsi="Times New Roman" w:cs="Times New Roman"/>
          <w:sz w:val="24"/>
          <w:szCs w:val="24"/>
        </w:rPr>
        <w:t xml:space="preserve"> kainodara</w:t>
      </w:r>
      <w:r w:rsidR="002D687C" w:rsidRPr="002D687C">
        <w:rPr>
          <w:rFonts w:ascii="Times New Roman" w:eastAsia="Calibri" w:hAnsi="Times New Roman" w:cs="Times New Roman"/>
          <w:sz w:val="24"/>
          <w:szCs w:val="24"/>
        </w:rPr>
        <w:t>, kuri s</w:t>
      </w:r>
      <w:r w:rsidR="002D687C" w:rsidRPr="002D687C">
        <w:rPr>
          <w:rFonts w:ascii="Times New Roman" w:hAnsi="Times New Roman" w:cs="Times New Roman"/>
          <w:color w:val="000000"/>
          <w:sz w:val="24"/>
          <w:szCs w:val="24"/>
        </w:rPr>
        <w:t>usideda iš dviejų dalių – kintamos dalies (prekių kainos) ir tiekėjo pasiūlytos nuolaidos procentais.</w:t>
      </w:r>
    </w:p>
    <w:p w14:paraId="043CF65A" w14:textId="45F5499C" w:rsidR="002D687C" w:rsidRPr="00CC3911" w:rsidRDefault="002D687C" w:rsidP="002D687C">
      <w:pPr>
        <w:pStyle w:val="Sraopastraipa"/>
        <w:numPr>
          <w:ilvl w:val="1"/>
          <w:numId w:val="5"/>
        </w:numPr>
        <w:tabs>
          <w:tab w:val="left" w:pos="1276"/>
        </w:tabs>
        <w:spacing w:after="0" w:line="240" w:lineRule="auto"/>
        <w:ind w:left="0" w:firstLine="851"/>
        <w:jc w:val="both"/>
        <w:rPr>
          <w:rFonts w:ascii="Times New Roman" w:eastAsia="Calibri" w:hAnsi="Times New Roman" w:cs="Times New Roman"/>
          <w:sz w:val="24"/>
          <w:szCs w:val="24"/>
        </w:rPr>
      </w:pPr>
      <w:r w:rsidRPr="00CC3911">
        <w:rPr>
          <w:rFonts w:ascii="Times New Roman" w:eastAsia="Calibri" w:hAnsi="Times New Roman" w:cs="Times New Roman"/>
          <w:sz w:val="24"/>
          <w:szCs w:val="24"/>
        </w:rPr>
        <w:t xml:space="preserve">Prekėms taikomi Perkančiosios organizacijos užsakymo pateikimo dieną Pardavėjo viešai skelbiamos prekės įkainiai interneto svetainėje: </w:t>
      </w:r>
      <w:hyperlink r:id="rId6" w:history="1">
        <w:r>
          <w:rPr>
            <w:rStyle w:val="Hipersaitas"/>
            <w:rFonts w:ascii="Times New Roman" w:eastAsia="Calibri" w:hAnsi="Times New Roman" w:cs="Times New Roman"/>
            <w:color w:val="0000FF"/>
            <w:sz w:val="24"/>
            <w:szCs w:val="24"/>
          </w:rPr>
          <w:t>_______</w:t>
        </w:r>
      </w:hyperlink>
      <w:r w:rsidRPr="00CC3911">
        <w:rPr>
          <w:rFonts w:ascii="Times New Roman" w:eastAsia="Calibri" w:hAnsi="Times New Roman" w:cs="Times New Roman"/>
          <w:sz w:val="24"/>
          <w:szCs w:val="24"/>
        </w:rPr>
        <w:t xml:space="preserve"> ir </w:t>
      </w:r>
      <w:r w:rsidRPr="00CC3911">
        <w:rPr>
          <w:rFonts w:ascii="Times New Roman" w:eastAsia="Calibri" w:hAnsi="Times New Roman" w:cs="Times New Roman"/>
          <w:b/>
          <w:sz w:val="24"/>
          <w:szCs w:val="24"/>
        </w:rPr>
        <w:t xml:space="preserve">taikant </w:t>
      </w:r>
      <w:r>
        <w:rPr>
          <w:rFonts w:ascii="Times New Roman" w:eastAsia="Calibri" w:hAnsi="Times New Roman" w:cs="Times New Roman"/>
          <w:b/>
          <w:sz w:val="24"/>
          <w:szCs w:val="24"/>
        </w:rPr>
        <w:t>_____ nuolaidą</w:t>
      </w:r>
      <w:r w:rsidRPr="00CC3911">
        <w:rPr>
          <w:rFonts w:ascii="Times New Roman" w:eastAsia="Calibri" w:hAnsi="Times New Roman" w:cs="Times New Roman"/>
          <w:b/>
          <w:sz w:val="24"/>
          <w:szCs w:val="24"/>
        </w:rPr>
        <w:t>.</w:t>
      </w:r>
      <w:r w:rsidRPr="00CC3911">
        <w:rPr>
          <w:rFonts w:ascii="Times New Roman" w:eastAsia="Calibri" w:hAnsi="Times New Roman" w:cs="Times New Roman"/>
          <w:sz w:val="24"/>
          <w:szCs w:val="24"/>
        </w:rPr>
        <w:t xml:space="preserve"> Jeigu prekei jos įsigijimo dieną taikoma speciali nuolaida ne pagal Sutartį, tai prekė turi būti parduodama interneto svetainėje nurodyta nuolaida, jeigu kaina su specialia nuolaida yra mažesnė už kainą, su </w:t>
      </w:r>
      <w:r w:rsidRPr="00CC3911">
        <w:rPr>
          <w:rFonts w:ascii="Times New Roman" w:eastAsia="Calibri" w:hAnsi="Times New Roman" w:cs="Times New Roman"/>
          <w:sz w:val="24"/>
          <w:szCs w:val="24"/>
        </w:rPr>
        <w:lastRenderedPageBreak/>
        <w:t>Sutartyje numatyta nuolaida. Sutarties galiojimo laikotarpiu šiame Sutarties punkte nustatyta nuolaida negali būti keičiama.</w:t>
      </w:r>
    </w:p>
    <w:p w14:paraId="34317419" w14:textId="7FF4839F" w:rsidR="002D687C" w:rsidRPr="002D687C" w:rsidRDefault="002D687C" w:rsidP="002D687C">
      <w:pPr>
        <w:pStyle w:val="Sraopastraipa"/>
        <w:numPr>
          <w:ilvl w:val="1"/>
          <w:numId w:val="5"/>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851"/>
        <w:jc w:val="both"/>
        <w:rPr>
          <w:rFonts w:ascii="Times New Roman" w:hAnsi="Times New Roman" w:cs="Times New Roman"/>
          <w:color w:val="000000" w:themeColor="text1"/>
          <w:sz w:val="24"/>
          <w:szCs w:val="24"/>
          <w:lang w:eastAsia="lt-LT"/>
        </w:rPr>
      </w:pPr>
      <w:r w:rsidRPr="00CC3911">
        <w:rPr>
          <w:rFonts w:ascii="Times New Roman" w:hAnsi="Times New Roman" w:cs="Times New Roman"/>
          <w:sz w:val="24"/>
          <w:szCs w:val="24"/>
          <w:lang w:eastAsia="lt-LT"/>
        </w:rPr>
        <w:t xml:space="preserve">Perkančioji organizacija turi teisę įsigyti Prekių, kurių vieneto vertė ne didesnė nei </w:t>
      </w:r>
      <w:r w:rsidRPr="00CC3911">
        <w:rPr>
          <w:rFonts w:ascii="Times New Roman" w:hAnsi="Times New Roman" w:cs="Times New Roman"/>
          <w:color w:val="000000" w:themeColor="text1"/>
          <w:sz w:val="24"/>
          <w:szCs w:val="24"/>
          <w:lang w:eastAsia="lt-LT"/>
        </w:rPr>
        <w:t>7</w:t>
      </w:r>
      <w:r>
        <w:rPr>
          <w:rFonts w:ascii="Times New Roman" w:hAnsi="Times New Roman" w:cs="Times New Roman"/>
          <w:color w:val="000000" w:themeColor="text1"/>
          <w:sz w:val="24"/>
          <w:szCs w:val="24"/>
          <w:lang w:eastAsia="lt-LT"/>
        </w:rPr>
        <w:t>50</w:t>
      </w:r>
      <w:r w:rsidRPr="00CC3911">
        <w:rPr>
          <w:rFonts w:ascii="Times New Roman" w:hAnsi="Times New Roman" w:cs="Times New Roman"/>
          <w:color w:val="000000" w:themeColor="text1"/>
          <w:sz w:val="24"/>
          <w:szCs w:val="24"/>
          <w:lang w:eastAsia="lt-LT"/>
        </w:rPr>
        <w:t xml:space="preserve">,00 Eur (septyni šimtai </w:t>
      </w:r>
      <w:r>
        <w:rPr>
          <w:rFonts w:ascii="Times New Roman" w:hAnsi="Times New Roman" w:cs="Times New Roman"/>
          <w:color w:val="000000" w:themeColor="text1"/>
          <w:sz w:val="24"/>
          <w:szCs w:val="24"/>
          <w:lang w:eastAsia="lt-LT"/>
        </w:rPr>
        <w:t>penkiasdešimt</w:t>
      </w:r>
      <w:r w:rsidRPr="00CC3911">
        <w:rPr>
          <w:rFonts w:ascii="Times New Roman" w:hAnsi="Times New Roman" w:cs="Times New Roman"/>
          <w:color w:val="000000" w:themeColor="text1"/>
          <w:sz w:val="24"/>
          <w:szCs w:val="24"/>
          <w:lang w:eastAsia="lt-LT"/>
        </w:rPr>
        <w:t xml:space="preserve"> eur</w:t>
      </w:r>
      <w:r>
        <w:rPr>
          <w:rFonts w:ascii="Times New Roman" w:hAnsi="Times New Roman" w:cs="Times New Roman"/>
          <w:color w:val="000000" w:themeColor="text1"/>
          <w:sz w:val="24"/>
          <w:szCs w:val="24"/>
          <w:lang w:eastAsia="lt-LT"/>
        </w:rPr>
        <w:t>ų</w:t>
      </w:r>
      <w:r w:rsidRPr="00CC3911">
        <w:rPr>
          <w:rFonts w:ascii="Times New Roman" w:hAnsi="Times New Roman" w:cs="Times New Roman"/>
          <w:color w:val="000000" w:themeColor="text1"/>
          <w:sz w:val="24"/>
          <w:szCs w:val="24"/>
          <w:lang w:eastAsia="lt-LT"/>
        </w:rPr>
        <w:t>) su PVM.</w:t>
      </w:r>
    </w:p>
    <w:bookmarkEnd w:id="0"/>
    <w:p w14:paraId="0004D2B3" w14:textId="13955A28"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w:t>
      </w:r>
      <w:r w:rsidR="002D687C">
        <w:rPr>
          <w:rFonts w:ascii="Times New Roman" w:eastAsia="Calibri" w:hAnsi="Times New Roman" w:cs="Times New Roman"/>
          <w:sz w:val="24"/>
          <w:szCs w:val="24"/>
        </w:rPr>
        <w:t>.7</w:t>
      </w:r>
      <w:r w:rsidR="00903A41" w:rsidRPr="00425534">
        <w:rPr>
          <w:rFonts w:ascii="Times New Roman" w:eastAsia="Calibri" w:hAnsi="Times New Roman" w:cs="Times New Roman"/>
          <w:sz w:val="24"/>
          <w:szCs w:val="24"/>
        </w:rPr>
        <w:t xml:space="preserve">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r w:rsidR="00C77A9A" w:rsidRPr="00425534">
        <w:rPr>
          <w:rFonts w:ascii="Times New Roman" w:eastAsia="Calibri" w:hAnsi="Times New Roman" w:cs="Times New Roman"/>
          <w:sz w:val="24"/>
          <w:szCs w:val="24"/>
        </w:rPr>
        <w:t xml:space="preserve"> </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6ACC6EF2" w14:textId="784BC3C0" w:rsidR="000D0B0B" w:rsidRPr="00425534" w:rsidRDefault="00D05606" w:rsidP="000861C7">
      <w:pPr>
        <w:pStyle w:val="Sraopastraipa"/>
        <w:numPr>
          <w:ilvl w:val="1"/>
          <w:numId w:val="5"/>
        </w:numPr>
        <w:spacing w:after="0" w:line="240" w:lineRule="auto"/>
        <w:ind w:left="0" w:firstLine="851"/>
        <w:jc w:val="both"/>
        <w:rPr>
          <w:rFonts w:ascii="Times New Roman" w:eastAsia="Times New Roman" w:hAnsi="Times New Roman" w:cs="Times New Roman"/>
          <w:sz w:val="24"/>
          <w:szCs w:val="24"/>
        </w:rPr>
      </w:pPr>
      <w:r w:rsidRPr="00425534">
        <w:rPr>
          <w:rFonts w:ascii="Times New Roman" w:hAnsi="Times New Roman" w:cs="Times New Roman"/>
          <w:sz w:val="24"/>
          <w:szCs w:val="24"/>
        </w:rPr>
        <w:t>Perkančioji organizacija turi teisę įsigyti Sutarties priede nenurodytų, tačiau su pirkimo objektu susijusių Prekių, neviršijant 10 (dešimt) procentų Sutarties vertės</w:t>
      </w:r>
      <w:r w:rsidR="00C77A9A" w:rsidRPr="00425534">
        <w:rPr>
          <w:rFonts w:ascii="Times New Roman" w:hAnsi="Times New Roman" w:cs="Times New Roman"/>
          <w:sz w:val="24"/>
          <w:szCs w:val="24"/>
        </w:rPr>
        <w:t>, nurodytos Sutarties 2.1 p</w:t>
      </w:r>
      <w:r w:rsidR="009A368F" w:rsidRPr="00425534">
        <w:rPr>
          <w:rFonts w:ascii="Times New Roman" w:hAnsi="Times New Roman" w:cs="Times New Roman"/>
          <w:sz w:val="24"/>
          <w:szCs w:val="24"/>
        </w:rPr>
        <w:t>ap</w:t>
      </w:r>
      <w:r w:rsidR="00C77A9A" w:rsidRPr="00425534">
        <w:rPr>
          <w:rFonts w:ascii="Times New Roman" w:hAnsi="Times New Roman" w:cs="Times New Roman"/>
          <w:sz w:val="24"/>
          <w:szCs w:val="24"/>
        </w:rPr>
        <w:t>unkt</w:t>
      </w:r>
      <w:r w:rsidR="009A368F" w:rsidRPr="00425534">
        <w:rPr>
          <w:rFonts w:ascii="Times New Roman" w:hAnsi="Times New Roman" w:cs="Times New Roman"/>
          <w:sz w:val="24"/>
          <w:szCs w:val="24"/>
        </w:rPr>
        <w:t>yj</w:t>
      </w:r>
      <w:r w:rsidR="00C77A9A" w:rsidRPr="00425534">
        <w:rPr>
          <w:rFonts w:ascii="Times New Roman" w:hAnsi="Times New Roman" w:cs="Times New Roman"/>
          <w:sz w:val="24"/>
          <w:szCs w:val="24"/>
        </w:rPr>
        <w:t>e</w:t>
      </w:r>
      <w:r w:rsidRPr="00425534">
        <w:rPr>
          <w:rFonts w:ascii="Times New Roman" w:hAnsi="Times New Roman" w:cs="Times New Roman"/>
          <w:sz w:val="24"/>
          <w:szCs w:val="24"/>
        </w:rPr>
        <w:t>. Už prekių sąraše nenurodytas, tačiau su pirkimo objektu susijusias prekes bus apmokėta ne didesnėmis nei užsakymo dieną Pardavėjo prekybos vietoje, kataloge ar interneto svetainėje nurodytomis galiojančiomis šių prekių kainomis arba, jei tokios kainos neskelbiamos, Pardavėjo pasiūlytomis, konkurencingomis ir rinką atitinkančiomis kainomis.</w:t>
      </w:r>
      <w:r w:rsidR="000D0B0B" w:rsidRPr="00425534">
        <w:rPr>
          <w:rFonts w:ascii="Times New Roman" w:hAnsi="Times New Roman" w:cs="Times New Roman"/>
          <w:sz w:val="24"/>
          <w:szCs w:val="24"/>
        </w:rPr>
        <w:t xml:space="preserve"> </w:t>
      </w:r>
      <w:bookmarkStart w:id="3" w:name="_Hlk209174132"/>
      <w:r w:rsidR="000D0B0B" w:rsidRPr="00425534">
        <w:rPr>
          <w:rFonts w:ascii="Times New Roman" w:hAnsi="Times New Roman" w:cs="Times New Roman"/>
          <w:kern w:val="2"/>
          <w:sz w:val="24"/>
          <w:szCs w:val="24"/>
        </w:rPr>
        <w:t>Nenumatytų prekių kaina su Perkančiąja organizacija turi būti derinama iš anksto. Gavęs Pardavėjo pateiktas Nenumatytų prekių kainas (komercinį pasiūlymą), Perkančiosios organizacijos atsakingas už sutarties vykdymą darbuotojas  atlieka rinkos kainų tyrimą (apklausą telefonu ir / ar raštu, ir / ar paiešką elektroninėje erdvėje ar kt.), tokiu būdu įvertindamas, ar Pardavėjo pateiktos Nenumatytų prekių kainos atitinka rinkos kainas. Nustačius, kad Pardavėjo pasiūlytos Nenumatytų prekių kainos yra didesnės nei rinkos, Perkančioji organizacija prašo Pardavėjo jas sumažinti. Pardavėjui nesutikus sumažinti Nenumatytų prekių kainos iki rinkos kainos, Perkančioji organizacija pasilieka teisę Nenumatytas prekes įsigyti atskiru pirkimu.</w:t>
      </w:r>
      <w:bookmarkEnd w:id="3"/>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055200F8" w:rsidR="00C557F3" w:rsidRPr="00425534"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Perkančioji organizacija elektronines sąskaitas faktūras priima ir apdoroja naudodamasi informacinės sistemos „</w:t>
      </w:r>
      <w:r w:rsidR="00A71843">
        <w:rPr>
          <w:rFonts w:ascii="Times New Roman" w:eastAsia="Calibri" w:hAnsi="Times New Roman" w:cs="Times New Roman"/>
          <w:sz w:val="24"/>
          <w:szCs w:val="24"/>
        </w:rPr>
        <w:t>SABIS</w:t>
      </w:r>
      <w:r w:rsidR="00C557F3" w:rsidRPr="00425534">
        <w:rPr>
          <w:rFonts w:ascii="Times New Roman" w:eastAsia="Calibri" w:hAnsi="Times New Roman" w:cs="Times New Roman"/>
          <w:sz w:val="24"/>
          <w:szCs w:val="24"/>
        </w:rPr>
        <w:t xml:space="preserve">“ priemonėmis. </w:t>
      </w:r>
    </w:p>
    <w:p w14:paraId="67128FE6" w14:textId="737D29E9"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425534">
        <w:rPr>
          <w:rFonts w:ascii="Times New Roman" w:eastAsia="Calibri" w:hAnsi="Times New Roman" w:cs="Times New Roman"/>
          <w:sz w:val="24"/>
          <w:szCs w:val="24"/>
        </w:rPr>
        <w:t>nuo</w:t>
      </w:r>
      <w:r w:rsidRPr="00425534">
        <w:rPr>
          <w:rFonts w:ascii="Times New Roman" w:eastAsia="Calibri" w:hAnsi="Times New Roman" w:cs="Times New Roman"/>
          <w:sz w:val="24"/>
          <w:szCs w:val="24"/>
        </w:rPr>
        <w:t xml:space="preserve"> sąskaitos faktūros </w:t>
      </w:r>
      <w:r w:rsidR="003F2EAD" w:rsidRPr="00425534">
        <w:rPr>
          <w:rFonts w:ascii="Times New Roman" w:eastAsia="Calibri" w:hAnsi="Times New Roman" w:cs="Times New Roman"/>
          <w:sz w:val="24"/>
          <w:szCs w:val="24"/>
        </w:rPr>
        <w:t>gavimo</w:t>
      </w:r>
      <w:r w:rsidRPr="00425534">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D785F93" w14:textId="77777777" w:rsid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r w:rsidR="00DB4933">
        <w:rPr>
          <w:rFonts w:ascii="Times New Roman" w:eastAsia="Calibri" w:hAnsi="Times New Roman" w:cs="Times New Roman"/>
          <w:sz w:val="24"/>
          <w:szCs w:val="24"/>
        </w:rPr>
        <w:t>.</w:t>
      </w:r>
    </w:p>
    <w:p w14:paraId="75232C7F" w14:textId="71F19F47" w:rsidR="009C78DD" w:rsidRPr="00DB4933" w:rsidRDefault="00C557F3" w:rsidP="009C78DD">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DB4933">
        <w:rPr>
          <w:rFonts w:ascii="Times New Roman" w:eastAsia="Calibri" w:hAnsi="Times New Roman" w:cs="Times New Roman"/>
          <w:sz w:val="24"/>
          <w:szCs w:val="24"/>
        </w:rPr>
        <w:t>Perkančioji organizacija nuosavybės teisę į Prekes įgyja nuo Prekių perdavimo Perk</w:t>
      </w:r>
      <w:r w:rsidR="00097D3A" w:rsidRPr="00DB4933">
        <w:rPr>
          <w:rFonts w:ascii="Times New Roman" w:eastAsia="Calibri" w:hAnsi="Times New Roman" w:cs="Times New Roman"/>
          <w:sz w:val="24"/>
          <w:szCs w:val="24"/>
        </w:rPr>
        <w:t>ančiajai organizacijai momento</w:t>
      </w:r>
      <w:r w:rsidR="009C78DD" w:rsidRPr="00DB4933">
        <w:rPr>
          <w:rFonts w:ascii="Times New Roman" w:eastAsia="Calibri" w:hAnsi="Times New Roman" w:cs="Times New Roman"/>
          <w:sz w:val="24"/>
          <w:szCs w:val="24"/>
        </w:rPr>
        <w:t>.</w:t>
      </w:r>
      <w:r w:rsidR="00097D3A" w:rsidRPr="00DB4933">
        <w:rPr>
          <w:rFonts w:ascii="Times New Roman" w:eastAsia="Calibri" w:hAnsi="Times New Roman" w:cs="Times New Roman"/>
          <w:sz w:val="24"/>
          <w:szCs w:val="24"/>
        </w:rPr>
        <w:t xml:space="preserve"> </w:t>
      </w:r>
    </w:p>
    <w:p w14:paraId="2E5F8C00" w14:textId="048AA150"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71843" w:rsidRPr="000861C7">
        <w:rPr>
          <w:rFonts w:ascii="Times New Roman" w:eastAsia="Times New Roman" w:hAnsi="Times New Roman" w:cs="Times New Roman"/>
          <w:bCs/>
          <w:sz w:val="24"/>
          <w:szCs w:val="24"/>
        </w:rPr>
        <w:t xml:space="preserve">Prekių perdavimo–priėmimo aktu laikoma Perkančiosios organizacijos priimta </w:t>
      </w:r>
      <w:r w:rsidR="00A71843">
        <w:rPr>
          <w:rFonts w:ascii="Times New Roman" w:eastAsia="Times New Roman" w:hAnsi="Times New Roman" w:cs="Times New Roman"/>
          <w:bCs/>
          <w:sz w:val="24"/>
          <w:szCs w:val="24"/>
        </w:rPr>
        <w:t>s</w:t>
      </w:r>
      <w:r w:rsidR="00A71843" w:rsidRPr="000861C7">
        <w:rPr>
          <w:rFonts w:ascii="Times New Roman" w:eastAsia="Times New Roman" w:hAnsi="Times New Roman" w:cs="Times New Roman"/>
          <w:bCs/>
          <w:sz w:val="24"/>
          <w:szCs w:val="24"/>
        </w:rPr>
        <w:t>ąskaita</w:t>
      </w:r>
      <w:r w:rsidR="00A71843">
        <w:rPr>
          <w:rFonts w:ascii="Times New Roman" w:eastAsia="Times New Roman" w:hAnsi="Times New Roman" w:cs="Times New Roman"/>
          <w:bCs/>
          <w:sz w:val="24"/>
          <w:szCs w:val="24"/>
        </w:rPr>
        <w:t xml:space="preserve"> faktūra.</w:t>
      </w:r>
    </w:p>
    <w:p w14:paraId="386E82EC" w14:textId="26E60DAF"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20FFAAB2"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.1. ne vėliau kaip per 5 (penkias) darbo dienas nuo faktinio Prekių perdavimo priimti Prekes, pasirašydamas </w:t>
      </w:r>
      <w:r w:rsidR="00A71843">
        <w:rPr>
          <w:rFonts w:ascii="Times New Roman" w:eastAsia="Times New Roman" w:hAnsi="Times New Roman" w:cs="Times New Roman"/>
          <w:bCs/>
          <w:sz w:val="24"/>
          <w:szCs w:val="24"/>
        </w:rPr>
        <w:t>sąskaitą faktūrą</w:t>
      </w:r>
      <w:r w:rsidR="00A353DC" w:rsidRPr="00425534">
        <w:rPr>
          <w:rFonts w:ascii="Times New Roman" w:eastAsia="Times New Roman" w:hAnsi="Times New Roman" w:cs="Times New Roman"/>
          <w:bCs/>
          <w:sz w:val="24"/>
          <w:szCs w:val="24"/>
        </w:rPr>
        <w:t>; arba</w:t>
      </w:r>
    </w:p>
    <w:p w14:paraId="0386C8FF" w14:textId="3BD48885"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.2. priimti Prekes su išlygomis, pasirašydamas </w:t>
      </w:r>
      <w:r w:rsidR="00A71843">
        <w:rPr>
          <w:rFonts w:ascii="Times New Roman" w:eastAsia="Times New Roman" w:hAnsi="Times New Roman" w:cs="Times New Roman"/>
          <w:bCs/>
          <w:sz w:val="24"/>
          <w:szCs w:val="24"/>
        </w:rPr>
        <w:t>sąskaitą faktūrą</w:t>
      </w:r>
      <w:r w:rsidR="00A353DC" w:rsidRPr="00425534">
        <w:rPr>
          <w:rFonts w:ascii="Times New Roman" w:eastAsia="Times New Roman" w:hAnsi="Times New Roman" w:cs="Times New Roman"/>
          <w:bCs/>
          <w:sz w:val="24"/>
          <w:szCs w:val="24"/>
        </w:rPr>
        <w:t xml:space="preserve">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13BC971E"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53B2C4A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.4. </w:t>
      </w:r>
      <w:r w:rsidR="00A71843">
        <w:rPr>
          <w:rFonts w:ascii="Times New Roman" w:eastAsia="Times New Roman" w:hAnsi="Times New Roman" w:cs="Times New Roman"/>
          <w:bCs/>
          <w:sz w:val="24"/>
          <w:szCs w:val="24"/>
        </w:rPr>
        <w:t>Sąskaitoje faktūroje</w:t>
      </w:r>
      <w:r w:rsidR="00A353DC" w:rsidRPr="00425534">
        <w:rPr>
          <w:rFonts w:ascii="Times New Roman" w:eastAsia="Times New Roman" w:hAnsi="Times New Roman" w:cs="Times New Roman"/>
          <w:bCs/>
          <w:sz w:val="24"/>
          <w:szCs w:val="24"/>
        </w:rPr>
        <w:t xml:space="preserv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0180DB73"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1D311F6F"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20A9395A"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w:t>
      </w:r>
      <w:r w:rsidR="00A71843">
        <w:rPr>
          <w:rFonts w:ascii="Times New Roman" w:eastAsia="Times New Roman" w:hAnsi="Times New Roman" w:cs="Times New Roman"/>
          <w:bCs/>
          <w:sz w:val="24"/>
          <w:szCs w:val="24"/>
        </w:rPr>
        <w:t>sąskaitos faktūros</w:t>
      </w:r>
      <w:r w:rsidR="00A353DC" w:rsidRPr="00425534">
        <w:rPr>
          <w:rFonts w:ascii="Times New Roman" w:eastAsia="Times New Roman" w:hAnsi="Times New Roman" w:cs="Times New Roman"/>
          <w:bCs/>
          <w:sz w:val="24"/>
          <w:szCs w:val="24"/>
        </w:rPr>
        <w:t xml:space="preserve">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7597B8E4"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B3AC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w:t>
      </w:r>
      <w:r w:rsidR="00A71843">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425534"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Pardavėjas įsipareigoja:</w:t>
      </w:r>
    </w:p>
    <w:p w14:paraId="6DF3B591" w14:textId="63C973DD"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4.1.1.</w:t>
      </w:r>
      <w:r w:rsidR="00222FAC" w:rsidRPr="00425534">
        <w:rPr>
          <w:rFonts w:ascii="Times New Roman" w:eastAsia="Times New Roman" w:hAnsi="Times New Roman" w:cs="Times New Roman"/>
          <w:sz w:val="24"/>
          <w:szCs w:val="24"/>
        </w:rPr>
        <w:t xml:space="preserve"> </w:t>
      </w:r>
      <w:r w:rsidR="00A71843" w:rsidRPr="00CC3911">
        <w:rPr>
          <w:rFonts w:ascii="Times New Roman" w:hAnsi="Times New Roman" w:cs="Times New Roman"/>
          <w:sz w:val="24"/>
          <w:szCs w:val="24"/>
        </w:rPr>
        <w:t>pagal atskirus Perkančiosios organizacijos užsakymus parduoti Prekes Sutartyje nustatyta tvarka ir sąlygomis.</w:t>
      </w:r>
    </w:p>
    <w:p w14:paraId="6E6A9016" w14:textId="77777777" w:rsidR="00A71843" w:rsidRPr="00CC3911" w:rsidRDefault="005F22E1" w:rsidP="00A71843">
      <w:pPr>
        <w:tabs>
          <w:tab w:val="left" w:pos="600"/>
        </w:tabs>
        <w:spacing w:after="0" w:line="240" w:lineRule="auto"/>
        <w:ind w:firstLine="851"/>
        <w:jc w:val="both"/>
        <w:rPr>
          <w:rFonts w:ascii="Times New Roman" w:hAnsi="Times New Roman" w:cs="Times New Roman"/>
          <w:sz w:val="24"/>
          <w:szCs w:val="24"/>
        </w:rPr>
      </w:pPr>
      <w:r w:rsidRPr="00425534">
        <w:rPr>
          <w:rFonts w:ascii="Times New Roman" w:eastAsia="Times New Roman" w:hAnsi="Times New Roman" w:cs="Times New Roman"/>
          <w:sz w:val="24"/>
          <w:szCs w:val="24"/>
        </w:rPr>
        <w:t>4.1.2.</w:t>
      </w:r>
      <w:r w:rsidR="00222FAC" w:rsidRPr="00425534">
        <w:rPr>
          <w:rFonts w:ascii="Times New Roman" w:eastAsia="Times New Roman" w:hAnsi="Times New Roman" w:cs="Times New Roman"/>
          <w:sz w:val="24"/>
          <w:szCs w:val="24"/>
        </w:rPr>
        <w:t xml:space="preserve"> </w:t>
      </w:r>
      <w:r w:rsidR="00A71843" w:rsidRPr="00CC3911">
        <w:rPr>
          <w:rFonts w:ascii="Times New Roman" w:eastAsia="Times New Roman" w:hAnsi="Times New Roman" w:cs="Times New Roman"/>
          <w:sz w:val="24"/>
          <w:szCs w:val="24"/>
        </w:rPr>
        <w:t xml:space="preserve">leisti </w:t>
      </w:r>
      <w:r w:rsidR="00A71843" w:rsidRPr="00CC3911">
        <w:rPr>
          <w:rFonts w:ascii="Times New Roman" w:eastAsia="Calibri" w:hAnsi="Times New Roman" w:cs="Times New Roman"/>
          <w:sz w:val="24"/>
          <w:szCs w:val="24"/>
        </w:rPr>
        <w:t xml:space="preserve">Perkančiajai organizacijai Prekes pasiimti iš Pardavėjo prekybos vietų, arba pristatyti savo lėšomis Perkančiajai organizacijai užsakyme nurodytu adresu. </w:t>
      </w:r>
    </w:p>
    <w:p w14:paraId="66E16C5F" w14:textId="1771ADE7" w:rsidR="005F22E1"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6AC1E58C" w14:textId="54B43B83" w:rsidR="00A71843" w:rsidRPr="00CC3911" w:rsidRDefault="00A71843" w:rsidP="00A71843">
      <w:pPr>
        <w:pStyle w:val="Sraopastraipa"/>
        <w:tabs>
          <w:tab w:val="left" w:pos="993"/>
        </w:tabs>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4.1.4. </w:t>
      </w:r>
      <w:r w:rsidRPr="00CC3911">
        <w:rPr>
          <w:rFonts w:ascii="Times New Roman" w:hAnsi="Times New Roman" w:cs="Times New Roman"/>
          <w:sz w:val="24"/>
          <w:szCs w:val="24"/>
        </w:rPr>
        <w:t>Prekes parduoti tik Perkančiosios organizacijos įgaliotiems atstovams nurodytiems Sutarties 4.3 punkte, pateikus darbo pažymėjimą;</w:t>
      </w:r>
    </w:p>
    <w:p w14:paraId="7F293421" w14:textId="5AB642E4" w:rsidR="00A71843" w:rsidRDefault="00A71843" w:rsidP="005F22E1">
      <w:pPr>
        <w:widowControl w:val="0"/>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4.1.5. </w:t>
      </w:r>
      <w:r w:rsidRPr="00CC3911">
        <w:rPr>
          <w:rFonts w:ascii="Times New Roman" w:hAnsi="Times New Roman" w:cs="Times New Roman"/>
          <w:sz w:val="24"/>
          <w:szCs w:val="24"/>
        </w:rPr>
        <w:t>Prekėms taikyti Sutartyje numatytą nuolaidą jei Prekių įsigijimo dieną Pardavėjas Prekėms netaiko didesnės nuolaidos, nei fiksuota Sutartyje;</w:t>
      </w:r>
    </w:p>
    <w:p w14:paraId="79DBA2B1" w14:textId="44B5DC97" w:rsidR="00A71843" w:rsidRPr="00425534" w:rsidRDefault="00A71843"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4.1.6. </w:t>
      </w:r>
      <w:r w:rsidRPr="00CC3911">
        <w:rPr>
          <w:rFonts w:ascii="Times New Roman" w:eastAsia="Times New Roman" w:hAnsi="Times New Roman" w:cs="Times New Roman"/>
          <w:sz w:val="24"/>
          <w:szCs w:val="24"/>
        </w:rPr>
        <w:t>parduoti Perkančiajai organizacijai Prekes, atitinkančias įprastai tokios rūšies daiktams keliamus reikalavimus.</w:t>
      </w:r>
    </w:p>
    <w:p w14:paraId="71076B99" w14:textId="15230EED"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7</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1076090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8</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3ED085AA"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9</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38ED966A"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10</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 xml:space="preserve">enaudoti Perkančiosios organizacijos pavadinimo, prekių ženklų ir (ar) Sutarties turinį sudarančios informacijos reklamoje ir (ar) kitose viešosios informacijos priemonėse be </w:t>
      </w:r>
      <w:r w:rsidR="00C557F3" w:rsidRPr="00425534">
        <w:rPr>
          <w:rFonts w:ascii="Times New Roman" w:eastAsia="Times New Roman" w:hAnsi="Times New Roman" w:cs="Times New Roman"/>
          <w:sz w:val="24"/>
          <w:szCs w:val="24"/>
        </w:rPr>
        <w:lastRenderedPageBreak/>
        <w:t>išankstinio raštiško Perkančiosios organizacijos sutikimo</w:t>
      </w:r>
      <w:r w:rsidR="006341F8" w:rsidRPr="00425534">
        <w:rPr>
          <w:rFonts w:ascii="Times New Roman" w:eastAsia="Times New Roman" w:hAnsi="Times New Roman" w:cs="Times New Roman"/>
          <w:sz w:val="24"/>
          <w:szCs w:val="24"/>
        </w:rPr>
        <w:t>;</w:t>
      </w:r>
    </w:p>
    <w:p w14:paraId="10FC9AC9" w14:textId="71FE66BB"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A71843">
        <w:rPr>
          <w:rFonts w:ascii="Times New Roman" w:eastAsia="Times New Roman" w:hAnsi="Times New Roman" w:cs="Times New Roman"/>
          <w:sz w:val="24"/>
          <w:szCs w:val="24"/>
        </w:rPr>
        <w:t>11</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7675CD0A" w14:textId="04943B7D" w:rsidR="00A71843" w:rsidRPr="00CC3911" w:rsidRDefault="00A71843" w:rsidP="00A71843">
      <w:pPr>
        <w:widowControl w:val="0"/>
        <w:autoSpaceDE w:val="0"/>
        <w:autoSpaceDN w:val="0"/>
        <w:adjustRightInd w:val="0"/>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4.1.12. </w:t>
      </w:r>
      <w:r w:rsidRPr="00CC3911">
        <w:rPr>
          <w:rFonts w:ascii="Times New Roman" w:hAnsi="Times New Roman" w:cs="Times New Roman"/>
          <w:color w:val="000000"/>
          <w:sz w:val="24"/>
          <w:szCs w:val="24"/>
        </w:rPr>
        <w:t>Sutarties vykdymo metu užsakant ir pasiimant Prekes naudoti elektroninius dokumentus.</w:t>
      </w:r>
    </w:p>
    <w:p w14:paraId="2047F4DE" w14:textId="77777777" w:rsidR="00A71843" w:rsidRPr="00CC3911" w:rsidRDefault="00A71843" w:rsidP="00A71843">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CC3911">
        <w:rPr>
          <w:rFonts w:ascii="Times New Roman" w:hAnsi="Times New Roman" w:cs="Times New Roman"/>
          <w:iCs/>
          <w:sz w:val="24"/>
          <w:szCs w:val="24"/>
        </w:rPr>
        <w:t>4.1.13. Mažinti popieriaus sunaudojimą ir atsisakyti nebūtino dokumentų kopijavimo ir spausdinimo. Visus su projektavimo paslaugomis susijusius derinimus iki galutinio projekto perdavimo vykdyti keičiantis elektroniniais dokumentais.</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3FB4E58F" w14:textId="72269ABB" w:rsidR="00A71843"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.1.</w:t>
      </w:r>
      <w:r w:rsidR="00A71843" w:rsidRPr="00A71843">
        <w:rPr>
          <w:rFonts w:ascii="Times New Roman" w:hAnsi="Times New Roman" w:cs="Times New Roman"/>
          <w:sz w:val="24"/>
          <w:szCs w:val="24"/>
        </w:rPr>
        <w:t xml:space="preserve"> </w:t>
      </w:r>
      <w:r w:rsidR="00A71843" w:rsidRPr="00CC3911">
        <w:rPr>
          <w:rFonts w:ascii="Times New Roman" w:hAnsi="Times New Roman" w:cs="Times New Roman"/>
          <w:sz w:val="24"/>
          <w:szCs w:val="24"/>
        </w:rPr>
        <w:t>Prekes užsakyti telefonu, el. paštu arba Perkančiosios organizacijos Sutarties 4.</w:t>
      </w:r>
      <w:r w:rsidR="00A71843">
        <w:rPr>
          <w:rFonts w:ascii="Times New Roman" w:hAnsi="Times New Roman" w:cs="Times New Roman"/>
          <w:sz w:val="24"/>
          <w:szCs w:val="24"/>
        </w:rPr>
        <w:t>5</w:t>
      </w:r>
      <w:r w:rsidR="00A71843" w:rsidRPr="00CC3911">
        <w:rPr>
          <w:rFonts w:ascii="Times New Roman" w:hAnsi="Times New Roman" w:cs="Times New Roman"/>
          <w:sz w:val="24"/>
          <w:szCs w:val="24"/>
        </w:rPr>
        <w:t>. papunktyje numatytiems darbuotojams atvykus į Pardavėjo prekybos vietą;</w:t>
      </w:r>
    </w:p>
    <w:p w14:paraId="7BE96B99" w14:textId="77777777" w:rsidR="00A71843"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4.2.2. </w:t>
      </w:r>
      <w:r w:rsidRPr="00CC3911">
        <w:rPr>
          <w:rFonts w:ascii="Times New Roman" w:hAnsi="Times New Roman" w:cs="Times New Roman"/>
          <w:sz w:val="24"/>
          <w:szCs w:val="24"/>
        </w:rPr>
        <w:t xml:space="preserve">pasiimti užsakytas Prekes iš Pardavėjo prekybos vietos, išskyrus kai Sutartyje numatytais atvejais prekės užsakomos su pristatymu; </w:t>
      </w:r>
    </w:p>
    <w:p w14:paraId="1A34909F" w14:textId="3B3A0396"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4472CCD9" w:rsidR="0006281D"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A71843">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7B1A2509" w14:textId="15C5F022"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hAnsi="Times New Roman" w:cs="Times New Roman"/>
          <w:sz w:val="24"/>
          <w:szCs w:val="24"/>
        </w:rPr>
        <w:t xml:space="preserve">4.2.5. </w:t>
      </w:r>
      <w:r w:rsidRPr="00CC3911">
        <w:rPr>
          <w:rFonts w:ascii="Times New Roman" w:hAnsi="Times New Roman" w:cs="Times New Roman"/>
          <w:sz w:val="24"/>
          <w:szCs w:val="24"/>
        </w:rPr>
        <w:t>informuoti raštu Pardavėją apie Perkančiosios organizacijos įgaliotų atstovų pasikeitimą (įgaliotų atstovų pakeitimas nelaikomas šios Sutarties pakeitimu);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659A1048" w:rsidR="00F82CC6"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3AFE605F" w14:textId="77777777" w:rsidR="00A71843" w:rsidRPr="00CC3911" w:rsidRDefault="00A71843" w:rsidP="00A71843">
      <w:pPr>
        <w:tabs>
          <w:tab w:val="left" w:pos="1276"/>
          <w:tab w:val="left" w:pos="1985"/>
        </w:tabs>
        <w:autoSpaceDE w:val="0"/>
        <w:autoSpaceDN w:val="0"/>
        <w:adjustRightInd w:val="0"/>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rPr>
        <w:t xml:space="preserve">4.5. </w:t>
      </w:r>
      <w:r w:rsidRPr="00CC3911">
        <w:rPr>
          <w:rFonts w:ascii="Times New Roman" w:hAnsi="Times New Roman" w:cs="Times New Roman"/>
          <w:sz w:val="24"/>
          <w:szCs w:val="24"/>
        </w:rPr>
        <w:t>Sutarties 4.2.1 – 4.2.2 punktuose numatytiems įsipareigojimams įvykdyti Perkančioji organizacija įgalioja atsakingus asmenis:</w:t>
      </w:r>
    </w:p>
    <w:p w14:paraId="4BC3F048"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4.3.1. Karolį Vyšniauską, el. paštas </w:t>
      </w:r>
      <w:hyperlink r:id="rId7" w:history="1">
        <w:r w:rsidRPr="00CC3911">
          <w:rPr>
            <w:rStyle w:val="Hipersaitas"/>
            <w:rFonts w:ascii="Times New Roman" w:hAnsi="Times New Roman" w:cs="Times New Roman"/>
            <w:color w:val="0000FF"/>
            <w:sz w:val="24"/>
            <w:szCs w:val="24"/>
            <w:lang w:eastAsia="lt-LT"/>
          </w:rPr>
          <w:t>karolis.vysniauskas@stt.lt</w:t>
        </w:r>
      </w:hyperlink>
      <w:r w:rsidRPr="00CC3911">
        <w:rPr>
          <w:rFonts w:ascii="Times New Roman" w:hAnsi="Times New Roman" w:cs="Times New Roman"/>
          <w:color w:val="000000" w:themeColor="text1"/>
          <w:sz w:val="24"/>
          <w:szCs w:val="24"/>
          <w:lang w:eastAsia="lt-LT"/>
        </w:rPr>
        <w:t>, tel. +370 634 79087;</w:t>
      </w:r>
    </w:p>
    <w:p w14:paraId="36E5D6D8"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4.3.2. Liną </w:t>
      </w:r>
      <w:proofErr w:type="spellStart"/>
      <w:r w:rsidRPr="00CC3911">
        <w:rPr>
          <w:rFonts w:ascii="Times New Roman" w:hAnsi="Times New Roman" w:cs="Times New Roman"/>
          <w:color w:val="000000" w:themeColor="text1"/>
          <w:sz w:val="24"/>
          <w:szCs w:val="24"/>
          <w:lang w:eastAsia="lt-LT"/>
        </w:rPr>
        <w:t>Ošiką</w:t>
      </w:r>
      <w:proofErr w:type="spellEnd"/>
      <w:r w:rsidRPr="00CC3911">
        <w:rPr>
          <w:rFonts w:ascii="Times New Roman" w:hAnsi="Times New Roman" w:cs="Times New Roman"/>
          <w:color w:val="000000" w:themeColor="text1"/>
          <w:sz w:val="24"/>
          <w:szCs w:val="24"/>
          <w:lang w:eastAsia="lt-LT"/>
        </w:rPr>
        <w:t xml:space="preserve">, el. paštas </w:t>
      </w:r>
      <w:hyperlink r:id="rId8" w:history="1">
        <w:r w:rsidRPr="00CC3911">
          <w:rPr>
            <w:rStyle w:val="Hipersaitas"/>
            <w:rFonts w:ascii="Times New Roman" w:hAnsi="Times New Roman" w:cs="Times New Roman"/>
            <w:color w:val="0000FF"/>
            <w:sz w:val="24"/>
            <w:szCs w:val="24"/>
            <w:lang w:eastAsia="lt-LT"/>
          </w:rPr>
          <w:t>linas.osikas@stt.lt</w:t>
        </w:r>
      </w:hyperlink>
      <w:r w:rsidRPr="00CC3911">
        <w:rPr>
          <w:rFonts w:ascii="Times New Roman" w:hAnsi="Times New Roman" w:cs="Times New Roman"/>
          <w:color w:val="000000" w:themeColor="text1"/>
          <w:sz w:val="24"/>
          <w:szCs w:val="24"/>
          <w:lang w:eastAsia="lt-LT"/>
        </w:rPr>
        <w:t>, tel. +370 612 16307;</w:t>
      </w:r>
    </w:p>
    <w:p w14:paraId="2A6FEA65"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4.3.3. Mantą Pabaršką, el. paštas </w:t>
      </w:r>
      <w:hyperlink r:id="rId9" w:history="1">
        <w:r w:rsidRPr="00CC3911">
          <w:rPr>
            <w:rStyle w:val="Hipersaitas"/>
            <w:rFonts w:ascii="Times New Roman" w:hAnsi="Times New Roman" w:cs="Times New Roman"/>
            <w:color w:val="0000FF"/>
            <w:sz w:val="24"/>
            <w:szCs w:val="24"/>
            <w:lang w:eastAsia="lt-LT"/>
          </w:rPr>
          <w:t>mantas.pabarska@stt.lt</w:t>
        </w:r>
      </w:hyperlink>
      <w:r w:rsidRPr="00CC3911">
        <w:rPr>
          <w:rFonts w:ascii="Times New Roman" w:hAnsi="Times New Roman" w:cs="Times New Roman"/>
          <w:color w:val="0000FF"/>
          <w:sz w:val="24"/>
          <w:szCs w:val="24"/>
          <w:lang w:eastAsia="lt-LT"/>
        </w:rPr>
        <w:t xml:space="preserve">, </w:t>
      </w:r>
      <w:r w:rsidRPr="00CC3911">
        <w:rPr>
          <w:rFonts w:ascii="Times New Roman" w:hAnsi="Times New Roman" w:cs="Times New Roman"/>
          <w:color w:val="000000" w:themeColor="text1"/>
          <w:sz w:val="24"/>
          <w:szCs w:val="24"/>
          <w:lang w:eastAsia="lt-LT"/>
        </w:rPr>
        <w:t>tel. +370 652 03224;</w:t>
      </w:r>
    </w:p>
    <w:p w14:paraId="227FFAF0"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lang w:eastAsia="lt-LT"/>
        </w:rPr>
      </w:pPr>
      <w:r w:rsidRPr="00CC3911">
        <w:rPr>
          <w:rFonts w:ascii="Times New Roman" w:hAnsi="Times New Roman" w:cs="Times New Roman"/>
          <w:color w:val="000000" w:themeColor="text1"/>
          <w:sz w:val="24"/>
          <w:szCs w:val="24"/>
          <w:lang w:eastAsia="lt-LT"/>
        </w:rPr>
        <w:t xml:space="preserve">4.3.4. Violetą </w:t>
      </w:r>
      <w:proofErr w:type="spellStart"/>
      <w:r w:rsidRPr="00CC3911">
        <w:rPr>
          <w:rFonts w:ascii="Times New Roman" w:hAnsi="Times New Roman" w:cs="Times New Roman"/>
          <w:color w:val="000000" w:themeColor="text1"/>
          <w:sz w:val="24"/>
          <w:szCs w:val="24"/>
          <w:lang w:eastAsia="lt-LT"/>
        </w:rPr>
        <w:t>Skripkiną</w:t>
      </w:r>
      <w:proofErr w:type="spellEnd"/>
      <w:r w:rsidRPr="00CC3911">
        <w:rPr>
          <w:rFonts w:ascii="Times New Roman" w:hAnsi="Times New Roman" w:cs="Times New Roman"/>
          <w:color w:val="000000" w:themeColor="text1"/>
          <w:sz w:val="24"/>
          <w:szCs w:val="24"/>
          <w:lang w:eastAsia="lt-LT"/>
        </w:rPr>
        <w:t xml:space="preserve">, el. paštas </w:t>
      </w:r>
      <w:hyperlink r:id="rId10" w:history="1">
        <w:r w:rsidRPr="00CC3911">
          <w:rPr>
            <w:rStyle w:val="Hipersaitas"/>
            <w:rFonts w:ascii="Times New Roman" w:hAnsi="Times New Roman" w:cs="Times New Roman"/>
            <w:color w:val="0000FF"/>
            <w:sz w:val="24"/>
            <w:szCs w:val="24"/>
            <w:lang w:eastAsia="lt-LT"/>
          </w:rPr>
          <w:t>violeta.skripkina@stt.l</w:t>
        </w:r>
        <w:r w:rsidRPr="00CC3911">
          <w:rPr>
            <w:rStyle w:val="Hipersaitas"/>
            <w:rFonts w:ascii="Times New Roman" w:hAnsi="Times New Roman" w:cs="Times New Roman"/>
            <w:sz w:val="24"/>
            <w:szCs w:val="24"/>
            <w:lang w:eastAsia="lt-LT"/>
          </w:rPr>
          <w:t>t</w:t>
        </w:r>
        <w:r w:rsidRPr="00CC3911">
          <w:rPr>
            <w:rStyle w:val="Hipersaitas"/>
            <w:rFonts w:ascii="Times New Roman" w:hAnsi="Times New Roman" w:cs="Times New Roman"/>
            <w:color w:val="auto"/>
            <w:sz w:val="24"/>
            <w:szCs w:val="24"/>
            <w:u w:val="none"/>
            <w:lang w:eastAsia="lt-LT"/>
          </w:rPr>
          <w:t>, tel</w:t>
        </w:r>
      </w:hyperlink>
      <w:r w:rsidRPr="00CC3911">
        <w:rPr>
          <w:rFonts w:ascii="Times New Roman" w:hAnsi="Times New Roman" w:cs="Times New Roman"/>
          <w:color w:val="000000" w:themeColor="text1"/>
          <w:sz w:val="24"/>
          <w:szCs w:val="24"/>
          <w:lang w:eastAsia="lt-LT"/>
        </w:rPr>
        <w:t>. +370 685 22626;</w:t>
      </w:r>
    </w:p>
    <w:p w14:paraId="22CA7F4A"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color w:val="000000" w:themeColor="text1"/>
          <w:sz w:val="24"/>
          <w:szCs w:val="24"/>
          <w:u w:val="single"/>
          <w:lang w:eastAsia="lt-LT"/>
        </w:rPr>
      </w:pPr>
      <w:r w:rsidRPr="00CC3911">
        <w:rPr>
          <w:rFonts w:ascii="Times New Roman" w:hAnsi="Times New Roman" w:cs="Times New Roman"/>
          <w:color w:val="000000" w:themeColor="text1"/>
          <w:sz w:val="24"/>
          <w:szCs w:val="24"/>
          <w:lang w:eastAsia="lt-LT"/>
        </w:rPr>
        <w:t xml:space="preserve">4.3.5. Bogdan Stankevič, el. paštas </w:t>
      </w:r>
      <w:hyperlink r:id="rId11" w:history="1">
        <w:r w:rsidRPr="00CC3911">
          <w:rPr>
            <w:rStyle w:val="Hipersaitas"/>
            <w:rFonts w:ascii="Times New Roman" w:hAnsi="Times New Roman" w:cs="Times New Roman"/>
            <w:color w:val="0000FF"/>
            <w:sz w:val="24"/>
            <w:szCs w:val="24"/>
            <w:lang w:eastAsia="lt-LT"/>
          </w:rPr>
          <w:t>bogdan.stankevic@stt.lt</w:t>
        </w:r>
      </w:hyperlink>
      <w:r w:rsidRPr="00CC3911">
        <w:rPr>
          <w:rFonts w:ascii="Times New Roman" w:hAnsi="Times New Roman" w:cs="Times New Roman"/>
          <w:color w:val="000000" w:themeColor="text1"/>
          <w:sz w:val="24"/>
          <w:szCs w:val="24"/>
          <w:lang w:eastAsia="lt-LT"/>
        </w:rPr>
        <w:t>, tel. +370 649 99409;</w:t>
      </w:r>
    </w:p>
    <w:p w14:paraId="4D81F2E7" w14:textId="77777777" w:rsidR="00A71843" w:rsidRPr="00CC3911" w:rsidRDefault="00A71843" w:rsidP="00A718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rPr>
          <w:rFonts w:ascii="Times New Roman" w:hAnsi="Times New Roman" w:cs="Times New Roman"/>
          <w:sz w:val="24"/>
          <w:szCs w:val="24"/>
        </w:rPr>
      </w:pPr>
      <w:r w:rsidRPr="00CC3911">
        <w:rPr>
          <w:rFonts w:ascii="Times New Roman" w:hAnsi="Times New Roman" w:cs="Times New Roman"/>
          <w:color w:val="000000" w:themeColor="text1"/>
          <w:sz w:val="24"/>
          <w:szCs w:val="24"/>
          <w:lang w:eastAsia="lt-LT"/>
        </w:rPr>
        <w:t xml:space="preserve">4.3.6. </w:t>
      </w:r>
      <w:proofErr w:type="spellStart"/>
      <w:r w:rsidRPr="00CC3911">
        <w:rPr>
          <w:rFonts w:ascii="Times New Roman" w:hAnsi="Times New Roman" w:cs="Times New Roman"/>
          <w:color w:val="000000" w:themeColor="text1"/>
          <w:sz w:val="24"/>
          <w:szCs w:val="24"/>
          <w:lang w:eastAsia="lt-LT"/>
        </w:rPr>
        <w:t>Milgerdą</w:t>
      </w:r>
      <w:proofErr w:type="spellEnd"/>
      <w:r w:rsidRPr="00CC3911">
        <w:rPr>
          <w:rFonts w:ascii="Times New Roman" w:hAnsi="Times New Roman" w:cs="Times New Roman"/>
          <w:color w:val="000000" w:themeColor="text1"/>
          <w:sz w:val="24"/>
          <w:szCs w:val="24"/>
          <w:lang w:eastAsia="lt-LT"/>
        </w:rPr>
        <w:t xml:space="preserve"> Kaselį, el. paštas </w:t>
      </w:r>
      <w:hyperlink r:id="rId12" w:history="1">
        <w:r w:rsidRPr="00CC3911">
          <w:rPr>
            <w:rStyle w:val="Hipersaitas"/>
            <w:rFonts w:ascii="Times New Roman" w:hAnsi="Times New Roman" w:cs="Times New Roman"/>
            <w:color w:val="0000FF"/>
            <w:sz w:val="24"/>
            <w:szCs w:val="24"/>
            <w:lang w:eastAsia="lt-LT"/>
          </w:rPr>
          <w:t>milgerdas.kaselis@stt.lt</w:t>
        </w:r>
      </w:hyperlink>
      <w:r w:rsidRPr="00CC3911">
        <w:rPr>
          <w:rFonts w:ascii="Times New Roman" w:hAnsi="Times New Roman" w:cs="Times New Roman"/>
          <w:color w:val="000000" w:themeColor="text1"/>
          <w:sz w:val="24"/>
          <w:szCs w:val="24"/>
          <w:lang w:eastAsia="lt-LT"/>
        </w:rPr>
        <w:t>, tel. +370 687 18009</w:t>
      </w:r>
    </w:p>
    <w:p w14:paraId="626F8261" w14:textId="0D506A87" w:rsidR="00A71843" w:rsidRPr="00425534" w:rsidRDefault="00A71843"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47FBF5A9" w14:textId="4EA51B32" w:rsidR="00C557F3" w:rsidRPr="00425534" w:rsidRDefault="003F0D11"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5.</w:t>
      </w:r>
      <w:r w:rsidR="00FE5B55" w:rsidRPr="00425534">
        <w:rPr>
          <w:rFonts w:ascii="Times New Roman" w:eastAsia="Times New Roman" w:hAnsi="Times New Roman" w:cs="Times New Roman"/>
          <w:sz w:val="24"/>
          <w:szCs w:val="24"/>
        </w:rPr>
        <w:t>4</w:t>
      </w:r>
      <w:r w:rsidRPr="00425534">
        <w:rPr>
          <w:rFonts w:ascii="Times New Roman" w:eastAsia="Times New Roman" w:hAnsi="Times New Roman" w:cs="Times New Roman"/>
          <w:sz w:val="24"/>
          <w:szCs w:val="24"/>
        </w:rPr>
        <w:t>.</w:t>
      </w:r>
      <w:r w:rsidR="00400FF5"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Prekėms turi būti </w:t>
      </w:r>
      <w:r w:rsidR="00C571DE" w:rsidRPr="00425534">
        <w:rPr>
          <w:rFonts w:ascii="Times New Roman" w:eastAsia="Times New Roman" w:hAnsi="Times New Roman" w:cs="Times New Roman"/>
          <w:sz w:val="24"/>
          <w:szCs w:val="24"/>
        </w:rPr>
        <w:t xml:space="preserve">suteikiama </w:t>
      </w:r>
      <w:r w:rsidR="00031723" w:rsidRPr="00425534">
        <w:rPr>
          <w:rFonts w:ascii="Times New Roman" w:eastAsia="Times New Roman" w:hAnsi="Times New Roman" w:cs="Times New Roman"/>
          <w:sz w:val="24"/>
          <w:szCs w:val="24"/>
        </w:rPr>
        <w:t>36 (trisdešimt šešių)</w:t>
      </w:r>
      <w:r w:rsidR="00C571DE" w:rsidRPr="00425534">
        <w:rPr>
          <w:rFonts w:ascii="Times New Roman" w:eastAsia="Times New Roman" w:hAnsi="Times New Roman" w:cs="Times New Roman"/>
          <w:sz w:val="24"/>
          <w:szCs w:val="24"/>
        </w:rPr>
        <w:t xml:space="preserve"> mėnesių</w:t>
      </w:r>
      <w:r w:rsidR="00C557F3" w:rsidRPr="00425534">
        <w:rPr>
          <w:rFonts w:ascii="Times New Roman" w:eastAsia="Times New Roman" w:hAnsi="Times New Roman" w:cs="Times New Roman"/>
          <w:sz w:val="24"/>
          <w:szCs w:val="24"/>
        </w:rPr>
        <w:t xml:space="preserve"> garantija. </w:t>
      </w:r>
      <w:r w:rsidR="00637F9B" w:rsidRPr="00425534">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425534">
        <w:rPr>
          <w:rFonts w:ascii="Times New Roman" w:eastAsia="Times New Roman" w:hAnsi="Times New Roman" w:cs="Times New Roman"/>
          <w:sz w:val="24"/>
          <w:szCs w:val="24"/>
        </w:rPr>
        <w:t xml:space="preserve">Pardavėjas užtikrina, kad garantinio laikotarpio metu būtų atliktas garantinis remontas arba Prekės ar jų dalys būtų pakeistos  naujomis.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4" w:name="_Hlk5707322"/>
      <w:bookmarkStart w:id="5"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4"/>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192A62F3"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5"/>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1C3B523B"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E5270B">
        <w:rPr>
          <w:rFonts w:ascii="Times New Roman" w:eastAsia="Times New Roman" w:hAnsi="Times New Roman" w:cs="Times New Roman"/>
          <w:sz w:val="24"/>
          <w:szCs w:val="24"/>
        </w:rPr>
        <w:t xml:space="preserve"> 24 mėn. arba kol bus išnaudota pradinė Sutarties vertė, atsižvelgiant į tai, kuri aplinkybė įvyks anksčiau.</w:t>
      </w:r>
      <w:r w:rsidR="006D0B71" w:rsidRPr="00425534">
        <w:rPr>
          <w:rFonts w:ascii="Times New Roman" w:eastAsia="Times New Roman" w:hAnsi="Times New Roman" w:cs="Times New Roman"/>
          <w:sz w:val="24"/>
          <w:szCs w:val="24"/>
        </w:rPr>
        <w:t xml:space="preserve">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20C9ADA1" w14:textId="01FEB74C" w:rsidR="00637F9B" w:rsidRPr="00425534" w:rsidRDefault="00637F9B" w:rsidP="00C27E1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8.3. Šalių abipusiu rašytiniu Susitarimu Sutartis tomis pačiomis sąlygomis gali būti pratęsta pagal poreikį  neviršijant bendro 36 mėnesių laikotarpio, jeigu yra išlikęs poreikis ir esant šiai (šioms) aplinkybėms:</w:t>
      </w:r>
    </w:p>
    <w:p w14:paraId="7F763BBA" w14:textId="5307067C" w:rsidR="00C27E1A" w:rsidRPr="00425534" w:rsidRDefault="00637F9B"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8.3.1. </w:t>
      </w:r>
      <w:r w:rsidR="00C27E1A" w:rsidRPr="00425534">
        <w:rPr>
          <w:rFonts w:ascii="Times New Roman" w:eastAsia="Times New Roman" w:hAnsi="Times New Roman" w:cs="Times New Roman"/>
          <w:sz w:val="24"/>
          <w:szCs w:val="24"/>
        </w:rPr>
        <w:t>Perkančioji organizacija neišpirko Prekių pagal Sutartį ir nėra išnaudota Sutarties kaina;</w:t>
      </w:r>
    </w:p>
    <w:p w14:paraId="7C8591EC" w14:textId="058A6D5B" w:rsidR="00340285" w:rsidRPr="00425534" w:rsidRDefault="00C27E1A" w:rsidP="006F066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8.3.2. </w:t>
      </w:r>
      <w:r w:rsidR="00B45202" w:rsidRPr="00425534">
        <w:rPr>
          <w:rFonts w:ascii="Times New Roman" w:eastAsia="Times New Roman" w:hAnsi="Times New Roman" w:cs="Times New Roman"/>
          <w:sz w:val="24"/>
          <w:szCs w:val="24"/>
        </w:rPr>
        <w:t>Esant 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lastRenderedPageBreak/>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6FA571A6" w14:textId="371CDAF4" w:rsidR="00C557F3" w:rsidRPr="00425534" w:rsidRDefault="004215C6"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r w:rsidR="001312BF"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.5</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17B1363B"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8.6. Sutartis gali būti nutraukta ir kitais Lietuvos Respublikos teisės aktuose nustatytais pagrindais.</w:t>
      </w:r>
    </w:p>
    <w:p w14:paraId="24941182" w14:textId="761144F7"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8.7.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8F68B0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8.8.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5790E70B"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8.9.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2237F121"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8.10.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6" w:name="_Hlk209172294"/>
      <w:r w:rsidRPr="00425534">
        <w:rPr>
          <w:rFonts w:ascii="Times New Roman" w:eastAsia="Calibri" w:hAnsi="Times New Roman" w:cs="Times New Roman"/>
          <w:iCs/>
          <w:sz w:val="24"/>
          <w:szCs w:val="24"/>
        </w:rPr>
        <w:t>9.2.</w:t>
      </w:r>
      <w:bookmarkEnd w:id="6"/>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 xml:space="preserve">9.2.7. sutartinių įsipareigojimų stabdymo būtinybė atsirado dėl sustabdyto / perskirstyto / negauto ir panašiai Perkančiosios organizacijos Prekių pirkimui skirto finansavimo arba finansavimo trūkumo; </w:t>
      </w:r>
    </w:p>
    <w:p w14:paraId="36D991BA" w14:textId="4C2F816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360F50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9.7.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04B0BAD8"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9.8.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13"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0031C3BA"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E5270B">
        <w:rPr>
          <w:rFonts w:ascii="Times New Roman" w:eastAsia="Times New Roman" w:hAnsi="Times New Roman" w:cs="Times New Roman"/>
          <w:sz w:val="24"/>
          <w:szCs w:val="24"/>
        </w:rPr>
        <w:t>Prekių kainos</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14"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40809158" w14:textId="3BF1466F" w:rsidR="00C557F3" w:rsidRPr="00425534" w:rsidRDefault="00570B9E"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lastRenderedPageBreak/>
        <w:t xml:space="preserve">                                               </w:t>
      </w:r>
      <w:r w:rsidR="006607E5"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534877CF" w14:textId="3B3F3892" w:rsidR="00C557F3" w:rsidRPr="00425534" w:rsidRDefault="00E5270B" w:rsidP="00031723">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GB"/>
        </w:rPr>
        <w:t>PREKIŲ KAINOS</w:t>
      </w: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B3263D">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211"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386B"/>
    <w:rsid w:val="0006281D"/>
    <w:rsid w:val="00083A4B"/>
    <w:rsid w:val="000861C7"/>
    <w:rsid w:val="00097D3A"/>
    <w:rsid w:val="000B3678"/>
    <w:rsid w:val="000B7F42"/>
    <w:rsid w:val="000D0B0B"/>
    <w:rsid w:val="000D45F1"/>
    <w:rsid w:val="00115774"/>
    <w:rsid w:val="001312BF"/>
    <w:rsid w:val="00136B30"/>
    <w:rsid w:val="00145DE9"/>
    <w:rsid w:val="0015288D"/>
    <w:rsid w:val="001811F9"/>
    <w:rsid w:val="0018400F"/>
    <w:rsid w:val="00195B21"/>
    <w:rsid w:val="001A2F2E"/>
    <w:rsid w:val="001A32FA"/>
    <w:rsid w:val="001B32AA"/>
    <w:rsid w:val="001C4C1F"/>
    <w:rsid w:val="001D033B"/>
    <w:rsid w:val="001F6C09"/>
    <w:rsid w:val="002029D2"/>
    <w:rsid w:val="00222FAC"/>
    <w:rsid w:val="00224492"/>
    <w:rsid w:val="00241E7A"/>
    <w:rsid w:val="002469E8"/>
    <w:rsid w:val="00251E50"/>
    <w:rsid w:val="002634C5"/>
    <w:rsid w:val="00264AEB"/>
    <w:rsid w:val="002B4570"/>
    <w:rsid w:val="002D0082"/>
    <w:rsid w:val="002D687C"/>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D6E8A"/>
    <w:rsid w:val="003F0412"/>
    <w:rsid w:val="003F0D11"/>
    <w:rsid w:val="003F2EAD"/>
    <w:rsid w:val="00400FF5"/>
    <w:rsid w:val="004052E7"/>
    <w:rsid w:val="00411296"/>
    <w:rsid w:val="004134D8"/>
    <w:rsid w:val="004215C6"/>
    <w:rsid w:val="004246F2"/>
    <w:rsid w:val="00425534"/>
    <w:rsid w:val="004406CA"/>
    <w:rsid w:val="004419CC"/>
    <w:rsid w:val="004824E5"/>
    <w:rsid w:val="00485DDF"/>
    <w:rsid w:val="004A4A58"/>
    <w:rsid w:val="004C286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62ED"/>
    <w:rsid w:val="006A730F"/>
    <w:rsid w:val="006C0FF3"/>
    <w:rsid w:val="006C2F68"/>
    <w:rsid w:val="006D0B71"/>
    <w:rsid w:val="006F066F"/>
    <w:rsid w:val="0070456A"/>
    <w:rsid w:val="0071546C"/>
    <w:rsid w:val="00717990"/>
    <w:rsid w:val="00740B82"/>
    <w:rsid w:val="00742BB3"/>
    <w:rsid w:val="0074510F"/>
    <w:rsid w:val="007731ED"/>
    <w:rsid w:val="00782AA4"/>
    <w:rsid w:val="007A3C1C"/>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71843"/>
    <w:rsid w:val="00A811A6"/>
    <w:rsid w:val="00A817FB"/>
    <w:rsid w:val="00B22859"/>
    <w:rsid w:val="00B3263D"/>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C2E01"/>
    <w:rsid w:val="00CF67F1"/>
    <w:rsid w:val="00D05606"/>
    <w:rsid w:val="00D10395"/>
    <w:rsid w:val="00D17254"/>
    <w:rsid w:val="00D2064F"/>
    <w:rsid w:val="00D2427D"/>
    <w:rsid w:val="00D55DE9"/>
    <w:rsid w:val="00D70172"/>
    <w:rsid w:val="00D773CB"/>
    <w:rsid w:val="00D930D7"/>
    <w:rsid w:val="00DA2850"/>
    <w:rsid w:val="00DB4933"/>
    <w:rsid w:val="00DC2270"/>
    <w:rsid w:val="00DD5DF5"/>
    <w:rsid w:val="00DE2F70"/>
    <w:rsid w:val="00E03EE7"/>
    <w:rsid w:val="00E26EAD"/>
    <w:rsid w:val="00E525CF"/>
    <w:rsid w:val="00E5270B"/>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82CC6"/>
    <w:rsid w:val="00FA0505"/>
    <w:rsid w:val="00FA6122"/>
    <w:rsid w:val="00FB0E6C"/>
    <w:rsid w:val="00FB534C"/>
    <w:rsid w:val="00FE1A69"/>
    <w:rsid w:val="00FE5B55"/>
    <w:rsid w:val="00FE5CE6"/>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99"/>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3D6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s.osikas@stt.lt" TargetMode="External"/><Relationship Id="rId13" Type="http://schemas.openxmlformats.org/officeDocument/2006/relationships/hyperlink" Target="mailto:pazeidimai@stt.lt" TargetMode="External"/><Relationship Id="rId3" Type="http://schemas.openxmlformats.org/officeDocument/2006/relationships/styles" Target="styles.xml"/><Relationship Id="rId7" Type="http://schemas.openxmlformats.org/officeDocument/2006/relationships/hyperlink" Target="mailto:karolis.vysniauskas@stt.lt" TargetMode="External"/><Relationship Id="rId12" Type="http://schemas.openxmlformats.org/officeDocument/2006/relationships/hyperlink" Target="mailto:milgerdas.kaselis@stt.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varle.lt" TargetMode="External"/><Relationship Id="rId11" Type="http://schemas.openxmlformats.org/officeDocument/2006/relationships/hyperlink" Target="mailto:bogdan.stankevic@st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ioleta.skripkina@stt.lt,%20tel" TargetMode="External"/><Relationship Id="rId4" Type="http://schemas.openxmlformats.org/officeDocument/2006/relationships/settings" Target="settings.xml"/><Relationship Id="rId9" Type="http://schemas.openxmlformats.org/officeDocument/2006/relationships/hyperlink" Target="mailto:mantas.pabarska@stt.lt" TargetMode="External"/><Relationship Id="rId14" Type="http://schemas.openxmlformats.org/officeDocument/2006/relationships/hyperlink" Target="mailto:dokumentai@st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20559</Words>
  <Characters>11719</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Asta Kaupaitė</cp:lastModifiedBy>
  <cp:revision>2</cp:revision>
  <cp:lastPrinted>2021-11-26T07:38:00Z</cp:lastPrinted>
  <dcterms:created xsi:type="dcterms:W3CDTF">2026-04-27T13:31:00Z</dcterms:created>
  <dcterms:modified xsi:type="dcterms:W3CDTF">2026-04-27T13:31:00Z</dcterms:modified>
</cp:coreProperties>
</file>